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2C67" w14:textId="77777777" w:rsidR="00016C5A" w:rsidRPr="00016C5A" w:rsidRDefault="00016C5A" w:rsidP="00016C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bCs/>
          <w:color w:val="000000"/>
          <w:sz w:val="20"/>
          <w:szCs w:val="20"/>
        </w:rPr>
      </w:pPr>
      <w:r w:rsidRPr="00016C5A">
        <w:rPr>
          <w:rFonts w:eastAsia="Calibri"/>
          <w:b/>
          <w:bCs/>
          <w:color w:val="000000"/>
          <w:sz w:val="20"/>
          <w:szCs w:val="20"/>
        </w:rPr>
        <w:t xml:space="preserve">SHIP TO: </w:t>
      </w:r>
    </w:p>
    <w:p w14:paraId="161839CC" w14:textId="77777777" w:rsidR="00016C5A" w:rsidRPr="00016C5A" w:rsidRDefault="00016C5A" w:rsidP="00016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rPr>
          <w:rFonts w:eastAsia="Calibri"/>
          <w:color w:val="000000"/>
          <w:sz w:val="40"/>
          <w:szCs w:val="40"/>
        </w:rPr>
      </w:pPr>
    </w:p>
    <w:p w14:paraId="75099EEA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To: Alicia McMonagle</w:t>
      </w:r>
    </w:p>
    <w:p w14:paraId="0D226455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 xml:space="preserve">CDAO UK/CAIO SUMMIT - 12TH FEBRUARY / </w:t>
      </w:r>
      <w:r w:rsidRPr="00427E6B">
        <w:rPr>
          <w:rFonts w:eastAsia="Calibri"/>
          <w:b/>
          <w:bCs/>
          <w:color w:val="FF0000"/>
          <w:sz w:val="36"/>
          <w:szCs w:val="36"/>
          <w:lang w:val="en-GB"/>
        </w:rPr>
        <w:t xml:space="preserve">SPONSOR NAME </w:t>
      </w:r>
    </w:p>
    <w:p w14:paraId="7B6FC4F3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The Minster Building</w:t>
      </w:r>
    </w:p>
    <w:p w14:paraId="09E3A7B3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21 Mincing Ln.</w:t>
      </w:r>
    </w:p>
    <w:p w14:paraId="7DA53698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London</w:t>
      </w:r>
    </w:p>
    <w:p w14:paraId="462C6ABE" w14:textId="77777777" w:rsidR="00427E6B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EC3R 7AG</w:t>
      </w:r>
    </w:p>
    <w:p w14:paraId="2A024DC7" w14:textId="221D3059" w:rsidR="00016C5A" w:rsidRPr="00427E6B" w:rsidRDefault="00427E6B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 xml:space="preserve">(Box ____ </w:t>
      </w:r>
      <w:proofErr w:type="gramStart"/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>Of</w:t>
      </w:r>
      <w:proofErr w:type="gramEnd"/>
      <w:r w:rsidRPr="00427E6B">
        <w:rPr>
          <w:rFonts w:eastAsia="Calibri"/>
          <w:b/>
          <w:bCs/>
          <w:color w:val="000000"/>
          <w:sz w:val="36"/>
          <w:szCs w:val="36"/>
          <w:lang w:val="en-GB"/>
        </w:rPr>
        <w:t xml:space="preserve"> ____)</w:t>
      </w:r>
    </w:p>
    <w:sectPr w:rsidR="00016C5A" w:rsidRPr="00427E6B" w:rsidSect="00016C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A"/>
    <w:rsid w:val="00016C5A"/>
    <w:rsid w:val="00427E6B"/>
    <w:rsid w:val="005D24BC"/>
    <w:rsid w:val="00D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14F5"/>
  <w15:chartTrackingRefBased/>
  <w15:docId w15:val="{5DA99C4A-B492-4E09-A061-D0CEBC4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5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Corinium Global Intelligence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Hughes</dc:creator>
  <cp:keywords/>
  <dc:description/>
  <cp:lastModifiedBy>Lauren Hughes</cp:lastModifiedBy>
  <cp:revision>2</cp:revision>
  <dcterms:created xsi:type="dcterms:W3CDTF">2024-12-18T13:56:00Z</dcterms:created>
  <dcterms:modified xsi:type="dcterms:W3CDTF">2024-12-18T13:56:00Z</dcterms:modified>
</cp:coreProperties>
</file>